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E1" w:rsidRPr="00D81457" w:rsidRDefault="00434FE1" w:rsidP="0053666C">
      <w:pPr>
        <w:rPr>
          <w:rFonts w:cstheme="minorHAnsi"/>
          <w:sz w:val="24"/>
          <w:szCs w:val="24"/>
        </w:rPr>
      </w:pP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 xml:space="preserve">Collegium Medyczne Medica s.c. </w:t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  <w:t xml:space="preserve">Stargard </w:t>
      </w:r>
      <w:proofErr w:type="spellStart"/>
      <w:r w:rsidRPr="00D81457">
        <w:rPr>
          <w:rFonts w:asciiTheme="minorHAnsi" w:hAnsiTheme="minorHAnsi" w:cstheme="minorHAnsi"/>
          <w:bCs/>
          <w:sz w:val="22"/>
          <w:szCs w:val="22"/>
        </w:rPr>
        <w:t>Szcz</w:t>
      </w:r>
      <w:proofErr w:type="spellEnd"/>
      <w:r w:rsidRPr="00D81457">
        <w:rPr>
          <w:rFonts w:asciiTheme="minorHAnsi" w:hAnsiTheme="minorHAnsi" w:cstheme="minorHAnsi"/>
          <w:bCs/>
          <w:sz w:val="22"/>
          <w:szCs w:val="22"/>
        </w:rPr>
        <w:t>.</w:t>
      </w:r>
      <w:r w:rsidR="007C1B67">
        <w:rPr>
          <w:rFonts w:asciiTheme="minorHAnsi" w:hAnsiTheme="minorHAnsi" w:cstheme="minorHAnsi"/>
          <w:bCs/>
          <w:sz w:val="22"/>
          <w:szCs w:val="22"/>
        </w:rPr>
        <w:t>, 18.07</w:t>
      </w:r>
      <w:r w:rsidR="00D81457" w:rsidRPr="00D81457">
        <w:rPr>
          <w:rFonts w:asciiTheme="minorHAnsi" w:hAnsiTheme="minorHAnsi" w:cstheme="minorHAnsi"/>
          <w:bCs/>
          <w:sz w:val="22"/>
          <w:szCs w:val="22"/>
        </w:rPr>
        <w:t xml:space="preserve">.2014 </w:t>
      </w:r>
      <w:r w:rsidRPr="00D81457">
        <w:rPr>
          <w:rFonts w:asciiTheme="minorHAnsi" w:hAnsiTheme="minorHAnsi" w:cstheme="minorHAnsi"/>
          <w:bCs/>
          <w:sz w:val="22"/>
          <w:szCs w:val="22"/>
        </w:rPr>
        <w:t>r.</w:t>
      </w:r>
    </w:p>
    <w:p w:rsidR="00D81457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Anna Wasiłek Grzegorz Wasiłek</w:t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</w:p>
    <w:p w:rsidR="00434FE1" w:rsidRPr="00D81457" w:rsidRDefault="00D81457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Akademia Kształcenia Kadr Medica</w:t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  <w:r w:rsidR="00434FE1" w:rsidRPr="00D81457">
        <w:rPr>
          <w:rFonts w:asciiTheme="minorHAnsi" w:hAnsiTheme="minorHAnsi" w:cstheme="minorHAnsi"/>
          <w:bCs/>
          <w:sz w:val="22"/>
          <w:szCs w:val="22"/>
        </w:rPr>
        <w:tab/>
      </w: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Ul. Mieszka I 4</w:t>
      </w: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81457">
        <w:rPr>
          <w:rFonts w:asciiTheme="minorHAnsi" w:hAnsiTheme="minorHAnsi" w:cstheme="minorHAnsi"/>
          <w:bCs/>
          <w:sz w:val="22"/>
          <w:szCs w:val="22"/>
        </w:rPr>
        <w:t>73-110 Stargard Szczeciński</w:t>
      </w:r>
      <w:r w:rsidRPr="00D81457">
        <w:rPr>
          <w:rFonts w:asciiTheme="minorHAnsi" w:hAnsiTheme="minorHAnsi" w:cstheme="minorHAnsi"/>
          <w:bCs/>
          <w:sz w:val="22"/>
          <w:szCs w:val="22"/>
        </w:rPr>
        <w:tab/>
      </w:r>
    </w:p>
    <w:p w:rsidR="00434FE1" w:rsidRPr="00D81457" w:rsidRDefault="00434FE1" w:rsidP="0053666C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:rsidR="00434FE1" w:rsidRPr="00D81457" w:rsidRDefault="00434FE1" w:rsidP="0053666C">
      <w:pPr>
        <w:rPr>
          <w:rFonts w:cstheme="minorHAnsi"/>
          <w:sz w:val="24"/>
          <w:szCs w:val="24"/>
        </w:rPr>
      </w:pPr>
    </w:p>
    <w:p w:rsidR="00434FE1" w:rsidRPr="00D81457" w:rsidRDefault="00434FE1" w:rsidP="0053666C">
      <w:pPr>
        <w:rPr>
          <w:rFonts w:cstheme="minorHAnsi"/>
          <w:sz w:val="32"/>
          <w:szCs w:val="32"/>
        </w:rPr>
      </w:pPr>
    </w:p>
    <w:p w:rsidR="00434FE1" w:rsidRPr="00D81457" w:rsidRDefault="00434FE1" w:rsidP="0053666C">
      <w:pPr>
        <w:jc w:val="center"/>
        <w:rPr>
          <w:rFonts w:cstheme="minorHAnsi"/>
          <w:b/>
          <w:sz w:val="32"/>
          <w:szCs w:val="32"/>
        </w:rPr>
      </w:pPr>
      <w:r w:rsidRPr="00D81457">
        <w:rPr>
          <w:rFonts w:cstheme="minorHAnsi"/>
          <w:b/>
          <w:sz w:val="32"/>
          <w:szCs w:val="32"/>
        </w:rPr>
        <w:t>INFORMACJA</w:t>
      </w:r>
    </w:p>
    <w:p w:rsidR="0053666C" w:rsidRPr="00D81457" w:rsidRDefault="0053666C" w:rsidP="0053666C">
      <w:pPr>
        <w:jc w:val="center"/>
        <w:rPr>
          <w:rFonts w:cstheme="minorHAnsi"/>
          <w:sz w:val="24"/>
          <w:szCs w:val="24"/>
        </w:rPr>
      </w:pPr>
    </w:p>
    <w:p w:rsidR="00D81457" w:rsidRPr="00D81457" w:rsidRDefault="00D81457" w:rsidP="00D81457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81457">
        <w:rPr>
          <w:rFonts w:cstheme="minorHAnsi"/>
          <w:sz w:val="24"/>
          <w:szCs w:val="24"/>
        </w:rPr>
        <w:t>I</w:t>
      </w:r>
      <w:r w:rsidR="00434FE1" w:rsidRPr="00D81457">
        <w:rPr>
          <w:rFonts w:cstheme="minorHAnsi"/>
          <w:sz w:val="24"/>
          <w:szCs w:val="24"/>
        </w:rPr>
        <w:t>nformuje</w:t>
      </w:r>
      <w:r w:rsidRPr="00D81457">
        <w:rPr>
          <w:rFonts w:cstheme="minorHAnsi"/>
          <w:sz w:val="24"/>
          <w:szCs w:val="24"/>
        </w:rPr>
        <w:t>my</w:t>
      </w:r>
      <w:r w:rsidR="00434FE1" w:rsidRPr="00D81457">
        <w:rPr>
          <w:rFonts w:cstheme="minorHAnsi"/>
          <w:sz w:val="24"/>
          <w:szCs w:val="24"/>
        </w:rPr>
        <w:t xml:space="preserve"> o unieważnieniu </w:t>
      </w:r>
      <w:r w:rsidR="007C1B67">
        <w:rPr>
          <w:rFonts w:cstheme="minorHAnsi"/>
          <w:sz w:val="24"/>
          <w:szCs w:val="24"/>
        </w:rPr>
        <w:t xml:space="preserve">drugiego </w:t>
      </w:r>
      <w:bookmarkStart w:id="0" w:name="_GoBack"/>
      <w:bookmarkEnd w:id="0"/>
      <w:r w:rsidR="00434FE1" w:rsidRPr="00D81457">
        <w:rPr>
          <w:rFonts w:cstheme="minorHAnsi"/>
          <w:sz w:val="24"/>
          <w:szCs w:val="24"/>
        </w:rPr>
        <w:t xml:space="preserve">postępowania prowadzonego w trybie zapytania ofertowego na </w:t>
      </w:r>
      <w:r w:rsidRPr="00D81457">
        <w:rPr>
          <w:rFonts w:ascii="Calibri" w:eastAsia="Times New Roman" w:hAnsi="Calibri" w:cs="Arial"/>
          <w:sz w:val="24"/>
          <w:szCs w:val="24"/>
          <w:lang w:eastAsia="pl-PL"/>
        </w:rPr>
        <w:t xml:space="preserve">podanie ceny </w:t>
      </w:r>
      <w:r w:rsidR="0015647D">
        <w:rPr>
          <w:rFonts w:ascii="Calibri" w:eastAsia="Times New Roman" w:hAnsi="Calibri" w:cs="Arial"/>
          <w:sz w:val="24"/>
          <w:szCs w:val="24"/>
          <w:lang w:eastAsia="pl-PL"/>
        </w:rPr>
        <w:t xml:space="preserve">realizacji szkoleń branżowych </w:t>
      </w:r>
      <w:r w:rsidRPr="00D81457">
        <w:rPr>
          <w:rFonts w:ascii="Calibri" w:eastAsia="Calibri" w:hAnsi="Calibri" w:cs="Times New Roman"/>
          <w:sz w:val="24"/>
          <w:szCs w:val="24"/>
        </w:rPr>
        <w:t>w ramach projektu „Akademia wzrostu kompetencji i kwalifikacji zawodowych pracowników PEC Stargard” współfinansowanego ze środków Europejskiego Funduszu Społecznego w ramach Programu Operacyjnego Kapitał Ludzki, Poddziałanie 8.1.1 Wspieranie rozwoju kwalifikacji zawodowych i doradztwo dla przedsiębiorstw.</w:t>
      </w:r>
    </w:p>
    <w:p w:rsidR="00010D46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81457">
        <w:rPr>
          <w:rFonts w:asciiTheme="minorHAnsi" w:hAnsiTheme="minorHAnsi" w:cstheme="minorHAnsi"/>
        </w:rPr>
        <w:t>Postępowanie unieważniono</w:t>
      </w:r>
      <w:r w:rsidR="00434FE1" w:rsidRPr="00D81457">
        <w:rPr>
          <w:rFonts w:asciiTheme="minorHAnsi" w:hAnsiTheme="minorHAnsi" w:cstheme="minorHAnsi"/>
        </w:rPr>
        <w:t xml:space="preserve"> </w:t>
      </w:r>
      <w:r w:rsidR="00D81457">
        <w:rPr>
          <w:rFonts w:asciiTheme="minorHAnsi" w:hAnsiTheme="minorHAnsi" w:cstheme="minorHAnsi"/>
        </w:rPr>
        <w:t>z uwagi na to, iż w wymaganym terminie wpłynęła tylko jedna oferta, której wartość przekroczyła wysokość środków przeznaczonych na realizację zamówienia</w:t>
      </w:r>
      <w:r w:rsidRPr="00D81457">
        <w:rPr>
          <w:rFonts w:asciiTheme="minorHAnsi" w:hAnsiTheme="minorHAnsi" w:cstheme="minorHAnsi"/>
        </w:rPr>
        <w:t>.</w:t>
      </w: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53666C" w:rsidRPr="00D81457" w:rsidRDefault="0053666C" w:rsidP="0053666C">
      <w:pPr>
        <w:pStyle w:val="Default"/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D81457">
        <w:rPr>
          <w:rFonts w:asciiTheme="minorHAnsi" w:hAnsiTheme="minorHAnsi" w:cstheme="minorHAnsi"/>
        </w:rPr>
        <w:t>/ - / Anna Wasiłek</w:t>
      </w:r>
    </w:p>
    <w:p w:rsidR="0053666C" w:rsidRPr="00D81457" w:rsidRDefault="0053666C" w:rsidP="0053666C">
      <w:pPr>
        <w:pStyle w:val="Default"/>
        <w:spacing w:line="276" w:lineRule="auto"/>
        <w:ind w:left="4248" w:firstLine="708"/>
        <w:jc w:val="both"/>
      </w:pPr>
      <w:r w:rsidRPr="00D81457">
        <w:rPr>
          <w:rFonts w:asciiTheme="minorHAnsi" w:hAnsiTheme="minorHAnsi" w:cstheme="minorHAnsi"/>
        </w:rPr>
        <w:t>/ - / Grzegorz Wasiłek</w:t>
      </w:r>
    </w:p>
    <w:sectPr w:rsidR="0053666C" w:rsidRPr="00D81457" w:rsidSect="00434FE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55" w:rsidRDefault="000B7955" w:rsidP="00434FE1">
      <w:pPr>
        <w:spacing w:after="0" w:line="240" w:lineRule="auto"/>
      </w:pPr>
      <w:r>
        <w:separator/>
      </w:r>
    </w:p>
  </w:endnote>
  <w:endnote w:type="continuationSeparator" w:id="0">
    <w:p w:rsidR="000B7955" w:rsidRDefault="000B7955" w:rsidP="0043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55" w:rsidRDefault="000B7955" w:rsidP="00434FE1">
      <w:pPr>
        <w:spacing w:after="0" w:line="240" w:lineRule="auto"/>
      </w:pPr>
      <w:r>
        <w:separator/>
      </w:r>
    </w:p>
  </w:footnote>
  <w:footnote w:type="continuationSeparator" w:id="0">
    <w:p w:rsidR="000B7955" w:rsidRDefault="000B7955" w:rsidP="0043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  <w:r w:rsidRPr="00434FE1">
      <w:rPr>
        <w:rFonts w:ascii="Times New Roman" w:eastAsia="Times New Roman" w:hAnsi="Times New Roman" w:cs="Arial"/>
        <w:noProof/>
        <w:sz w:val="24"/>
        <w:szCs w:val="24"/>
        <w:lang w:eastAsia="pl-PL"/>
      </w:rPr>
      <w:t xml:space="preserve">        </w:t>
    </w:r>
    <w:r>
      <w:rPr>
        <w:rFonts w:ascii="Times New Roman" w:eastAsia="Times New Roman" w:hAnsi="Times New Roman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039756F" wp14:editId="275AEF01">
          <wp:simplePos x="0" y="0"/>
          <wp:positionH relativeFrom="column">
            <wp:posOffset>300355</wp:posOffset>
          </wp:positionH>
          <wp:positionV relativeFrom="paragraph">
            <wp:posOffset>635</wp:posOffset>
          </wp:positionV>
          <wp:extent cx="2009775" cy="971550"/>
          <wp:effectExtent l="0" t="0" r="9525" b="0"/>
          <wp:wrapThrough wrapText="bothSides">
            <wp:wrapPolygon edited="0">
              <wp:start x="0" y="0"/>
              <wp:lineTo x="0" y="21176"/>
              <wp:lineTo x="21498" y="21176"/>
              <wp:lineTo x="214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FE1">
      <w:rPr>
        <w:rFonts w:ascii="Times New Roman" w:eastAsia="Times New Roman" w:hAnsi="Times New Roman" w:cs="Arial"/>
        <w:noProof/>
        <w:sz w:val="24"/>
        <w:szCs w:val="24"/>
        <w:lang w:eastAsia="pl-PL"/>
      </w:rPr>
      <w:t xml:space="preserve">                </w:t>
    </w:r>
  </w:p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  <w:r>
      <w:rPr>
        <w:rFonts w:ascii="Times New Roman" w:eastAsia="Times New Roman" w:hAnsi="Times New Roman" w:cs="Arial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353842AF" wp14:editId="4A62F5E3">
          <wp:simplePos x="0" y="0"/>
          <wp:positionH relativeFrom="column">
            <wp:posOffset>3792220</wp:posOffset>
          </wp:positionH>
          <wp:positionV relativeFrom="paragraph">
            <wp:posOffset>20955</wp:posOffset>
          </wp:positionV>
          <wp:extent cx="145669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</w:p>
  <w:p w:rsid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noProof/>
        <w:sz w:val="24"/>
        <w:szCs w:val="24"/>
        <w:lang w:eastAsia="pl-PL"/>
      </w:rPr>
    </w:pPr>
  </w:p>
  <w:p w:rsidR="00434FE1" w:rsidRPr="00434FE1" w:rsidRDefault="00434FE1" w:rsidP="00434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Arial"/>
        <w:sz w:val="24"/>
        <w:szCs w:val="24"/>
        <w:lang w:eastAsia="pl-PL"/>
      </w:rPr>
    </w:pPr>
    <w:r w:rsidRPr="00434FE1">
      <w:rPr>
        <w:rFonts w:ascii="Times New Roman" w:eastAsia="Times New Roman" w:hAnsi="Times New Roman" w:cs="Arial"/>
        <w:noProof/>
        <w:sz w:val="24"/>
        <w:szCs w:val="24"/>
        <w:lang w:eastAsia="pl-PL"/>
      </w:rPr>
      <w:t xml:space="preserve"> </w:t>
    </w:r>
  </w:p>
  <w:p w:rsidR="00434FE1" w:rsidRPr="00434FE1" w:rsidRDefault="00434FE1" w:rsidP="00434FE1">
    <w:pPr>
      <w:spacing w:after="0" w:line="240" w:lineRule="auto"/>
      <w:jc w:val="center"/>
      <w:rPr>
        <w:rFonts w:ascii="Times New Roman" w:eastAsia="Times New Roman" w:hAnsi="Times New Roman" w:cs="Arial"/>
        <w:bCs/>
        <w:i/>
        <w:spacing w:val="2"/>
        <w:sz w:val="18"/>
        <w:szCs w:val="18"/>
        <w:lang w:eastAsia="pl-PL"/>
      </w:rPr>
    </w:pPr>
    <w:r w:rsidRPr="00434FE1">
      <w:rPr>
        <w:rFonts w:ascii="Times New Roman" w:eastAsia="Times New Roman" w:hAnsi="Times New Roman" w:cs="Arial"/>
        <w:bCs/>
        <w:i/>
        <w:spacing w:val="2"/>
        <w:sz w:val="18"/>
        <w:szCs w:val="18"/>
        <w:lang w:eastAsia="pl-PL"/>
      </w:rPr>
      <w:t>Projekt jest współfinansowany z Unii Europejskiej ze środków Europejskiego Funduszu Społecznego</w:t>
    </w:r>
  </w:p>
  <w:p w:rsidR="00434FE1" w:rsidRDefault="00434F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E7"/>
    <w:rsid w:val="00010D46"/>
    <w:rsid w:val="000B7955"/>
    <w:rsid w:val="0015647D"/>
    <w:rsid w:val="002765DE"/>
    <w:rsid w:val="00434FE1"/>
    <w:rsid w:val="0053666C"/>
    <w:rsid w:val="00551C3C"/>
    <w:rsid w:val="006222D0"/>
    <w:rsid w:val="007C1B67"/>
    <w:rsid w:val="009B0EE5"/>
    <w:rsid w:val="00B56EE7"/>
    <w:rsid w:val="00B60998"/>
    <w:rsid w:val="00B6278E"/>
    <w:rsid w:val="00C44B9E"/>
    <w:rsid w:val="00D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1"/>
  </w:style>
  <w:style w:type="paragraph" w:styleId="Stopka">
    <w:name w:val="footer"/>
    <w:basedOn w:val="Normalny"/>
    <w:link w:val="Stopka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1"/>
  </w:style>
  <w:style w:type="paragraph" w:styleId="Tekstdymka">
    <w:name w:val="Balloon Text"/>
    <w:basedOn w:val="Normalny"/>
    <w:link w:val="TekstdymkaZnak"/>
    <w:uiPriority w:val="99"/>
    <w:semiHidden/>
    <w:unhideWhenUsed/>
    <w:rsid w:val="0043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F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1"/>
  </w:style>
  <w:style w:type="paragraph" w:styleId="Stopka">
    <w:name w:val="footer"/>
    <w:basedOn w:val="Normalny"/>
    <w:link w:val="StopkaZnak"/>
    <w:uiPriority w:val="99"/>
    <w:unhideWhenUsed/>
    <w:rsid w:val="0043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1"/>
  </w:style>
  <w:style w:type="paragraph" w:styleId="Tekstdymka">
    <w:name w:val="Balloon Text"/>
    <w:basedOn w:val="Normalny"/>
    <w:link w:val="TekstdymkaZnak"/>
    <w:uiPriority w:val="99"/>
    <w:semiHidden/>
    <w:unhideWhenUsed/>
    <w:rsid w:val="0043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F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7</cp:revision>
  <cp:lastPrinted>2012-09-06T09:42:00Z</cp:lastPrinted>
  <dcterms:created xsi:type="dcterms:W3CDTF">2012-10-25T18:08:00Z</dcterms:created>
  <dcterms:modified xsi:type="dcterms:W3CDTF">2014-07-18T05:28:00Z</dcterms:modified>
</cp:coreProperties>
</file>